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200"/>
        <w:gridCol w:w="30"/>
        <w:gridCol w:w="3570"/>
      </w:tblGrid>
      <w:tr w:rsidR="00BD69C1" w:rsidRPr="00E56658" w:rsidTr="007627AA">
        <w:trPr>
          <w:trHeight w:hRule="exact" w:val="15317"/>
          <w:jc w:val="center"/>
        </w:trPr>
        <w:tc>
          <w:tcPr>
            <w:tcW w:w="7200" w:type="dxa"/>
          </w:tcPr>
          <w:tbl>
            <w:tblPr>
              <w:tblW w:w="472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6804"/>
            </w:tblGrid>
            <w:tr w:rsidR="00BD69C1" w:rsidRPr="00270A42" w:rsidTr="001225B3">
              <w:trPr>
                <w:cantSplit/>
                <w:trHeight w:hRule="exact" w:val="6237"/>
              </w:trPr>
              <w:tc>
                <w:tcPr>
                  <w:tcW w:w="6804" w:type="dxa"/>
                </w:tcPr>
                <w:p w:rsidR="001225B3" w:rsidRPr="00F22AE1" w:rsidRDefault="001225B3" w:rsidP="001225B3">
                  <w:pPr>
                    <w:jc w:val="center"/>
                    <w:rPr>
                      <w:rFonts w:ascii="Meiryo UI" w:eastAsia="Meiryo UI" w:hAnsi="Meiryo UI"/>
                      <w:color w:val="FF0000"/>
                      <w:sz w:val="56"/>
                      <w:szCs w:val="56"/>
                    </w:rPr>
                  </w:pPr>
                  <w:bookmarkStart w:id="0" w:name="_GoBack"/>
                  <w:bookmarkEnd w:id="0"/>
                  <w:r w:rsidRPr="00F22AE1">
                    <w:rPr>
                      <w:rFonts w:ascii="Meiryo UI" w:eastAsia="Meiryo UI" w:hAnsi="Meiryo UI" w:hint="eastAsia"/>
                      <w:color w:val="FF0000"/>
                      <w:sz w:val="56"/>
                      <w:szCs w:val="56"/>
                    </w:rPr>
                    <w:t>教育関連学会連絡協議会</w:t>
                  </w:r>
                </w:p>
                <w:p w:rsidR="00BD69C1" w:rsidRPr="00F22AE1" w:rsidRDefault="00EB30BD" w:rsidP="001225B3">
                  <w:pPr>
                    <w:jc w:val="center"/>
                    <w:rPr>
                      <w:rFonts w:ascii="Meiryo UI" w:eastAsia="Meiryo UI" w:hAnsi="Meiryo UI"/>
                      <w:color w:val="FF0000"/>
                      <w:sz w:val="56"/>
                      <w:szCs w:val="56"/>
                    </w:rPr>
                  </w:pPr>
                  <w:r w:rsidRPr="00F22AE1">
                    <w:rPr>
                      <w:rFonts w:ascii="Meiryo UI" w:eastAsia="Meiryo UI" w:hAnsi="Meiryo UI"/>
                      <w:noProof/>
                      <w:color w:val="FF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156845</wp:posOffset>
                        </wp:positionH>
                        <wp:positionV relativeFrom="paragraph">
                          <wp:posOffset>735330</wp:posOffset>
                        </wp:positionV>
                        <wp:extent cx="3644900" cy="2806700"/>
                        <wp:effectExtent l="0" t="0" r="0" b="0"/>
                        <wp:wrapNone/>
                        <wp:docPr id="2" name="図 2" descr="https://www.skipr.nl/indeximages/nieuws_5056_5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kipr.nl/indeximages/nieuws_5056_5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900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53B52" w:rsidRPr="00F22AE1">
                    <w:rPr>
                      <w:rFonts w:ascii="Meiryo UI" w:eastAsia="Meiryo UI" w:hAnsi="Meiryo UI" w:hint="eastAsia"/>
                      <w:color w:val="FF0000"/>
                      <w:sz w:val="56"/>
                      <w:szCs w:val="56"/>
                    </w:rPr>
                    <w:t>公開シンポジウム</w:t>
                  </w:r>
                </w:p>
                <w:p w:rsidR="00F86C21" w:rsidRDefault="00F86C21">
                  <w:pPr>
                    <w:rPr>
                      <w:rFonts w:ascii="Meiryo UI" w:eastAsia="Meiryo UI" w:hAnsi="Meiryo UI"/>
                    </w:rPr>
                  </w:pPr>
                </w:p>
                <w:p w:rsidR="00F86C21" w:rsidRPr="00270A42" w:rsidRDefault="00F86C2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86C21" w:rsidRPr="00270A42" w:rsidTr="00B52007">
              <w:trPr>
                <w:cantSplit/>
                <w:trHeight w:hRule="exact" w:val="847"/>
              </w:trPr>
              <w:tc>
                <w:tcPr>
                  <w:tcW w:w="6804" w:type="dxa"/>
                </w:tcPr>
                <w:p w:rsidR="00F86C21" w:rsidRPr="001225B3" w:rsidRDefault="00F86C21">
                  <w:pPr>
                    <w:rPr>
                      <w:rFonts w:ascii="Meiryo UI" w:eastAsia="Meiryo UI" w:hAnsi="Meiryo UI"/>
                      <w:b/>
                    </w:rPr>
                  </w:pPr>
                </w:p>
              </w:tc>
            </w:tr>
            <w:tr w:rsidR="00BD69C1" w:rsidRPr="00270A42" w:rsidTr="000901BF">
              <w:trPr>
                <w:trHeight w:hRule="exact" w:val="8656"/>
              </w:trPr>
              <w:tc>
                <w:tcPr>
                  <w:tcW w:w="6804" w:type="dxa"/>
                </w:tcPr>
                <w:p w:rsidR="00B52007" w:rsidRDefault="001225B3">
                  <w:pPr>
                    <w:pStyle w:val="a5"/>
                    <w:rPr>
                      <w:rFonts w:ascii="Meiryo UI" w:eastAsia="Meiryo UI" w:hAnsi="Meiryo UI"/>
                      <w:b/>
                      <w:sz w:val="21"/>
                      <w:szCs w:val="21"/>
                    </w:rPr>
                  </w:pPr>
                  <w:r w:rsidRPr="001225B3">
                    <w:rPr>
                      <w:rFonts w:ascii="Meiryo UI" w:eastAsia="Meiryo UI" w:hAnsi="Meiryo UI" w:hint="eastAsia"/>
                      <w:b/>
                      <w:sz w:val="56"/>
                      <w:szCs w:val="56"/>
                    </w:rPr>
                    <w:t>2017年3月1８日（土）</w:t>
                  </w:r>
                </w:p>
                <w:p w:rsidR="00B52007" w:rsidRPr="00B52007" w:rsidRDefault="00B52007">
                  <w:pPr>
                    <w:pStyle w:val="a5"/>
                    <w:rPr>
                      <w:rFonts w:ascii="Meiryo UI" w:eastAsia="Meiryo UI" w:hAnsi="Meiryo UI"/>
                      <w:b/>
                      <w:sz w:val="21"/>
                      <w:szCs w:val="21"/>
                    </w:rPr>
                  </w:pPr>
                </w:p>
                <w:p w:rsidR="00BD69C1" w:rsidRPr="00D04166" w:rsidRDefault="001225B3">
                  <w:pPr>
                    <w:pStyle w:val="a6"/>
                    <w:rPr>
                      <w:rFonts w:ascii="Meiryo UI" w:eastAsia="Meiryo UI" w:hAnsi="Meiryo UI"/>
                      <w:b/>
                      <w:color w:val="0070C0"/>
                      <w:sz w:val="96"/>
                      <w:szCs w:val="96"/>
                    </w:rPr>
                  </w:pPr>
                  <w:r w:rsidRPr="00D04166">
                    <w:rPr>
                      <w:rFonts w:ascii="Meiryo UI" w:eastAsia="Meiryo UI" w:hAnsi="Meiryo UI" w:hint="eastAsia"/>
                      <w:b/>
                      <w:color w:val="0070C0"/>
                      <w:sz w:val="96"/>
                      <w:szCs w:val="96"/>
                    </w:rPr>
                    <w:t>教育研究分野における若手育成</w:t>
                  </w:r>
                </w:p>
                <w:p w:rsidR="00D71AF5" w:rsidRPr="00D25141" w:rsidRDefault="00D71AF5" w:rsidP="00D71AF5">
                  <w:pPr>
                    <w:pStyle w:val="a0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指定</w:t>
                  </w:r>
                </w:p>
                <w:p w:rsidR="00BD69C1" w:rsidRPr="000901BF" w:rsidRDefault="000901BF" w:rsidP="000901BF">
                  <w:pPr>
                    <w:pStyle w:val="a0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きょ</w:t>
                  </w:r>
                </w:p>
                <w:p w:rsidR="00BD69C1" w:rsidRPr="000901BF" w:rsidRDefault="00257A8C">
                  <w:pPr>
                    <w:rPr>
                      <w:rFonts w:ascii="Meiryo UI" w:eastAsia="Meiryo UI" w:hAnsi="Meiryo UI"/>
                      <w:b/>
                      <w:color w:val="00B050"/>
                      <w:sz w:val="40"/>
                      <w:szCs w:val="40"/>
                    </w:rPr>
                  </w:pPr>
                  <w:r w:rsidRPr="000901BF">
                    <w:rPr>
                      <w:rFonts w:ascii="Meiryo UI" w:eastAsia="Meiryo UI" w:hAnsi="Meiryo UI" w:hint="eastAsia"/>
                      <w:b/>
                      <w:color w:val="00B050"/>
                      <w:sz w:val="40"/>
                      <w:szCs w:val="40"/>
                    </w:rPr>
                    <w:t>場</w:t>
                  </w:r>
                  <w:r w:rsidR="00AF6118">
                    <w:rPr>
                      <w:rFonts w:ascii="Meiryo UI" w:eastAsia="Meiryo UI" w:hAnsi="Meiryo UI" w:hint="eastAsia"/>
                      <w:b/>
                      <w:color w:val="00B050"/>
                      <w:sz w:val="40"/>
                      <w:szCs w:val="40"/>
                    </w:rPr>
                    <w:t>所：学習院大学南３</w:t>
                  </w:r>
                  <w:r w:rsidRPr="000901BF">
                    <w:rPr>
                      <w:rFonts w:ascii="Meiryo UI" w:eastAsia="Meiryo UI" w:hAnsi="Meiryo UI" w:hint="eastAsia"/>
                      <w:b/>
                      <w:color w:val="00B050"/>
                      <w:sz w:val="40"/>
                      <w:szCs w:val="40"/>
                    </w:rPr>
                    <w:t>号館３０１教室</w:t>
                  </w:r>
                </w:p>
                <w:p w:rsidR="00257A8C" w:rsidRPr="00257A8C" w:rsidRDefault="00257A8C">
                  <w:pPr>
                    <w:rPr>
                      <w:rFonts w:ascii="Meiryo UI" w:eastAsia="Meiryo UI" w:hAnsi="Meiryo UI"/>
                      <w:b/>
                    </w:rPr>
                  </w:pPr>
                  <w:r w:rsidRPr="000901BF">
                    <w:rPr>
                      <w:rFonts w:ascii="Meiryo UI" w:eastAsia="Meiryo UI" w:hAnsi="Meiryo UI" w:hint="eastAsia"/>
                      <w:b/>
                      <w:color w:val="00B050"/>
                      <w:sz w:val="40"/>
                      <w:szCs w:val="40"/>
                    </w:rPr>
                    <w:t>時間：午後２時から５時</w:t>
                  </w:r>
                </w:p>
              </w:tc>
            </w:tr>
            <w:tr w:rsidR="00BD69C1" w:rsidRPr="00270A42" w:rsidTr="00B52007">
              <w:trPr>
                <w:trHeight w:hRule="exact" w:val="3564"/>
              </w:trPr>
              <w:tc>
                <w:tcPr>
                  <w:tcW w:w="6804" w:type="dxa"/>
                  <w:vAlign w:val="bottom"/>
                </w:tcPr>
                <w:p w:rsidR="00BD69C1" w:rsidRPr="00270A42" w:rsidRDefault="000A10C2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 w:rsidR="00731E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0" w:type="dxa"/>
          </w:tcPr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  <w:tc>
          <w:tcPr>
            <w:tcW w:w="3570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470"/>
            </w:tblGrid>
            <w:tr w:rsidR="00BD69C1" w:rsidRPr="00270A42" w:rsidTr="00B910CA">
              <w:trPr>
                <w:trHeight w:hRule="exact" w:val="1071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D25141" w:rsidRDefault="00D25141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司会</w:t>
                  </w:r>
                </w:p>
                <w:p w:rsidR="00E56658" w:rsidRDefault="00D25141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三石初雄</w:t>
                  </w:r>
                  <w:r w:rsidRPr="00E5665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（帝京大学）</w:t>
                  </w:r>
                </w:p>
                <w:p w:rsidR="00BD69C1" w:rsidRDefault="00D25141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勝野正章</w:t>
                  </w:r>
                  <w:r w:rsidRPr="00E5665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（東京大学）</w:t>
                  </w:r>
                </w:p>
                <w:p w:rsidR="00D25141" w:rsidRPr="00D25141" w:rsidRDefault="00D25141" w:rsidP="00D25141">
                  <w:pPr>
                    <w:pStyle w:val="a0"/>
                    <w:rPr>
                      <w:rFonts w:eastAsia="ＭＳ 明朝"/>
                    </w:rPr>
                  </w:pPr>
                </w:p>
                <w:p w:rsidR="00D25141" w:rsidRDefault="00D25141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報告　</w:t>
                  </w:r>
                </w:p>
                <w:p w:rsidR="00E56658" w:rsidRDefault="00D25141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加野芳正</w:t>
                  </w:r>
                  <w:r w:rsidRPr="00E5665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（香川大学）</w:t>
                  </w:r>
                </w:p>
                <w:p w:rsidR="00937765" w:rsidRPr="00937765" w:rsidRDefault="00D25141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937765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教育研究における若手育成　</w:t>
                  </w:r>
                </w:p>
                <w:p w:rsidR="00D25141" w:rsidRDefault="00D25141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池野範男</w:t>
                  </w:r>
                  <w:r w:rsidRPr="00E5665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（広島大学）</w:t>
                  </w:r>
                </w:p>
                <w:p w:rsidR="00D25141" w:rsidRPr="00F22AE1" w:rsidRDefault="00D25141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F22AE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 xml:space="preserve">教科教育研究における若手育成　</w:t>
                  </w:r>
                </w:p>
                <w:p w:rsidR="00E56658" w:rsidRPr="00E56658" w:rsidRDefault="00D25141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松浦良充</w:t>
                  </w:r>
                  <w:r w:rsidRPr="00E56658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（慶應大学）</w:t>
                  </w:r>
                </w:p>
                <w:p w:rsidR="00BD69C1" w:rsidRPr="00F22AE1" w:rsidRDefault="00D25141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F22AE1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研究大学における若手育成</w:t>
                  </w:r>
                </w:p>
                <w:p w:rsidR="00D25141" w:rsidRPr="00D25141" w:rsidRDefault="00D25141" w:rsidP="00D25141">
                  <w:pPr>
                    <w:pStyle w:val="a0"/>
                    <w:rPr>
                      <w:rFonts w:eastAsia="ＭＳ 明朝"/>
                    </w:rPr>
                  </w:pPr>
                </w:p>
                <w:p w:rsidR="00CA5884" w:rsidRDefault="00D25141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指定討論</w:t>
                  </w:r>
                  <w:r w:rsidR="00CA5884">
                    <w:rPr>
                      <w:rFonts w:ascii="Meiryo UI" w:eastAsia="Meiryo UI" w:hAnsi="Meiryo UI" w:hint="eastAsia"/>
                    </w:rPr>
                    <w:t xml:space="preserve">　</w:t>
                  </w:r>
                </w:p>
                <w:p w:rsidR="00D25141" w:rsidRDefault="00CA5884" w:rsidP="00CA5884">
                  <w:pPr>
                    <w:pStyle w:val="2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中山</w:t>
                  </w:r>
                  <w:r w:rsidR="0065323D">
                    <w:rPr>
                      <w:rFonts w:ascii="Meiryo UI" w:eastAsia="Meiryo UI" w:hAnsi="Meiryo UI" w:hint="eastAsia"/>
                    </w:rPr>
                    <w:t xml:space="preserve">　</w:t>
                  </w:r>
                  <w:r>
                    <w:rPr>
                      <w:rFonts w:ascii="Meiryo UI" w:eastAsia="Meiryo UI" w:hAnsi="Meiryo UI" w:hint="eastAsia"/>
                    </w:rPr>
                    <w:t>実</w:t>
                  </w:r>
                  <w:r w:rsidRPr="0065323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</w:t>
                  </w:r>
                  <w:r w:rsidR="00D25141" w:rsidRPr="0065323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日本教育工学会</w:t>
                  </w:r>
                  <w:r w:rsidRPr="0065323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  <w:r w:rsidR="00D25141">
                    <w:rPr>
                      <w:rFonts w:ascii="Meiryo UI" w:eastAsia="Meiryo UI" w:hAnsi="Meiryo UI" w:hint="eastAsia"/>
                    </w:rPr>
                    <w:t xml:space="preserve">　</w:t>
                  </w:r>
                </w:p>
                <w:p w:rsidR="00BD69C1" w:rsidRPr="0065323D" w:rsidRDefault="0065323D">
                  <w:pPr>
                    <w:pStyle w:val="2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山内乾史</w:t>
                  </w:r>
                  <w:r w:rsidRPr="0065323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（</w:t>
                  </w:r>
                  <w:r w:rsidR="00D25141" w:rsidRPr="0065323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日本比較教育学会</w:t>
                  </w:r>
                  <w:r w:rsidRPr="0065323D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）</w:t>
                  </w:r>
                </w:p>
                <w:p w:rsidR="00D25141" w:rsidRPr="00D25141" w:rsidRDefault="00D25141" w:rsidP="00D25141">
                  <w:pPr>
                    <w:pStyle w:val="a0"/>
                    <w:rPr>
                      <w:rFonts w:eastAsia="ＭＳ 明朝"/>
                    </w:rPr>
                  </w:pP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BD69C1">
                  <w:pPr>
                    <w:pStyle w:val="2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BD69C1">
                  <w:pPr>
                    <w:pStyle w:val="a0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FF030B">
                  <w:pPr>
                    <w:pStyle w:val="2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/>
                      </w:rPr>
                      <w:id w:val="529539938"/>
                      <w:placeholder>
                        <w:docPart w:val="E17CEEFE09984526AAF1D0A2DB73193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E851F9" w:rsidRPr="00B910CA">
                        <w:rPr>
                          <w:rFonts w:ascii="Meiryo UI" w:eastAsia="Meiryo UI" w:hAnsi="Meiryo UI"/>
                          <w:b/>
                          <w:lang w:val="ja-JP" w:bidi="ja-JP"/>
                        </w:rPr>
                        <w:t>[ここにも別の内容を記入できます]</w:t>
                      </w:r>
                    </w:sdtContent>
                  </w:sdt>
                </w:p>
              </w:tc>
            </w:tr>
            <w:tr w:rsidR="00BD69C1" w:rsidRPr="00270A42" w:rsidTr="00B910CA">
              <w:trPr>
                <w:trHeight w:hRule="exact" w:val="140"/>
              </w:trPr>
              <w:tc>
                <w:tcPr>
                  <w:tcW w:w="3470" w:type="dxa"/>
                </w:tcPr>
                <w:p w:rsidR="00BD69C1" w:rsidRPr="00270A42" w:rsidRDefault="00BD69C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D69C1" w:rsidRPr="00270A42" w:rsidTr="00B910CA">
              <w:trPr>
                <w:trHeight w:hRule="exact" w:val="4463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1614AD" w:rsidRPr="001614AD" w:rsidRDefault="00D25141" w:rsidP="001614AD">
                  <w:pPr>
                    <w:pStyle w:val="3"/>
                    <w:ind w:firstLineChars="100" w:firstLine="240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教育関連学会連絡協議会</w:t>
                  </w:r>
                  <w:r w:rsidR="001614AD">
                    <w:rPr>
                      <w:rFonts w:ascii="Meiryo UI" w:eastAsia="Meiryo UI" w:hAnsi="Meiryo UI" w:hint="eastAsia"/>
                    </w:rPr>
                    <w:t>（教育関連７０学会加盟）</w:t>
                  </w:r>
                </w:p>
                <w:p w:rsidR="00BD69C1" w:rsidRPr="00270A42" w:rsidRDefault="00FF030B" w:rsidP="001614AD">
                  <w:pPr>
                    <w:pStyle w:val="ab"/>
                    <w:jc w:val="left"/>
                    <w:rPr>
                      <w:rFonts w:ascii="Meiryo UI" w:eastAsia="Meiryo UI" w:hAnsi="Meiryo UI"/>
                    </w:rPr>
                  </w:pPr>
                  <w:sdt>
                    <w:sdtPr>
                      <w:rPr>
                        <w:rFonts w:ascii="Meiryo UI" w:eastAsia="Meiryo UI" w:hAnsi="Meiryo UI" w:hint="eastAsia"/>
                      </w:rPr>
                      <w:id w:val="857003158"/>
                      <w:placeholder>
                        <w:docPart w:val="9F31A76330BF4A918B18B3F779EE7E9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25141">
                        <w:rPr>
                          <w:rFonts w:ascii="Meiryo UI" w:eastAsia="Meiryo UI" w:hAnsi="Meiryo UI" w:hint="eastAsia"/>
                        </w:rPr>
                        <w:br/>
                        <w:t>事務局：日本教育学会事務局付：</w:t>
                      </w:r>
                      <w:r w:rsidR="00E56658">
                        <w:rPr>
                          <w:rFonts w:ascii="Meiryo UI" w:eastAsia="Meiryo UI" w:hAnsi="Meiryo UI" w:hint="eastAsia"/>
                        </w:rPr>
                        <w:t xml:space="preserve">東京都千代田区須田町2-15-2クレアール神田102: </w:t>
                      </w:r>
                      <w:r w:rsidR="00E56658">
                        <w:rPr>
                          <w:rFonts w:ascii="Meiryo UI" w:eastAsia="Meiryo UI" w:hAnsi="Meiryo UI"/>
                        </w:rPr>
                        <w:t>03-3253-6630</w:t>
                      </w:r>
                      <w:r w:rsidR="00E56658">
                        <w:rPr>
                          <w:rFonts w:ascii="Meiryo UI" w:eastAsia="Meiryo UI" w:hAnsi="Meiryo UI"/>
                        </w:rPr>
                        <w:br/>
                        <w:t>Web:</w:t>
                      </w:r>
                    </w:sdtContent>
                  </w:sdt>
                  <w:r w:rsidR="00E56658">
                    <w:t xml:space="preserve"> </w:t>
                  </w:r>
                  <w:r w:rsidR="00E56658" w:rsidRPr="00E56658">
                    <w:rPr>
                      <w:rFonts w:ascii="Meiryo UI" w:eastAsia="Meiryo UI" w:hAnsi="Meiryo UI"/>
                    </w:rPr>
                    <w:t>http://ed-asso.jp/</w:t>
                  </w:r>
                </w:p>
                <w:p w:rsidR="00BD69C1" w:rsidRPr="00270A42" w:rsidRDefault="00BD69C1">
                  <w:pPr>
                    <w:pStyle w:val="ab"/>
                    <w:rPr>
                      <w:rFonts w:ascii="Meiryo UI" w:eastAsia="Meiryo UI" w:hAnsi="Meiryo UI"/>
                    </w:rPr>
                  </w:pPr>
                </w:p>
                <w:p w:rsidR="00BD69C1" w:rsidRPr="00270A42" w:rsidRDefault="00BD69C1">
                  <w:pPr>
                    <w:pStyle w:val="ac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BD69C1" w:rsidRPr="00270A42" w:rsidRDefault="00BD69C1">
            <w:pPr>
              <w:rPr>
                <w:rFonts w:ascii="Meiryo UI" w:eastAsia="Meiryo UI" w:hAnsi="Meiryo UI"/>
              </w:rPr>
            </w:pPr>
          </w:p>
        </w:tc>
      </w:tr>
    </w:tbl>
    <w:p w:rsidR="00BD69C1" w:rsidRPr="00270A42" w:rsidRDefault="00BD69C1">
      <w:pPr>
        <w:pStyle w:val="aa"/>
        <w:rPr>
          <w:rFonts w:ascii="Meiryo UI" w:eastAsia="Meiryo UI" w:hAnsi="Meiryo UI"/>
        </w:rPr>
      </w:pPr>
    </w:p>
    <w:sectPr w:rsidR="00BD69C1" w:rsidRPr="00270A42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65"/>
    <w:rsid w:val="000901BF"/>
    <w:rsid w:val="000A10C2"/>
    <w:rsid w:val="000F4C53"/>
    <w:rsid w:val="001225B3"/>
    <w:rsid w:val="001614AD"/>
    <w:rsid w:val="00257A8C"/>
    <w:rsid w:val="00270A42"/>
    <w:rsid w:val="00353B52"/>
    <w:rsid w:val="004829D9"/>
    <w:rsid w:val="0060744A"/>
    <w:rsid w:val="0065323D"/>
    <w:rsid w:val="00731E54"/>
    <w:rsid w:val="007627AA"/>
    <w:rsid w:val="00832E12"/>
    <w:rsid w:val="00937765"/>
    <w:rsid w:val="00AF6118"/>
    <w:rsid w:val="00B52007"/>
    <w:rsid w:val="00B910CA"/>
    <w:rsid w:val="00BD69C1"/>
    <w:rsid w:val="00CA5884"/>
    <w:rsid w:val="00D04166"/>
    <w:rsid w:val="00D25141"/>
    <w:rsid w:val="00D71AF5"/>
    <w:rsid w:val="00DA576B"/>
    <w:rsid w:val="00E16F6B"/>
    <w:rsid w:val="00E56658"/>
    <w:rsid w:val="00E81F03"/>
    <w:rsid w:val="00E851F9"/>
    <w:rsid w:val="00EB30BD"/>
    <w:rsid w:val="00F21865"/>
    <w:rsid w:val="00F22AE1"/>
    <w:rsid w:val="00F86C21"/>
    <w:rsid w:val="00FE49F0"/>
    <w:rsid w:val="00FF030B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1E4F0-D72E-4F70-AEB8-D6D5BD4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S1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7CEEFE09984526AAF1D0A2DB731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E3D55-A0A8-40BC-900A-2C602D874884}"/>
      </w:docPartPr>
      <w:docPartBody>
        <w:p w:rsidR="003C6F7A" w:rsidRDefault="006E38B9">
          <w:pPr>
            <w:pStyle w:val="E17CEEFE09984526AAF1D0A2DB731933"/>
          </w:pPr>
          <w:r w:rsidRPr="00B910CA">
            <w:rPr>
              <w:rFonts w:ascii="Meiryo UI" w:eastAsia="Meiryo UI" w:hAnsi="Meiryo UI"/>
              <w:b/>
              <w:lang w:val="ja-JP" w:bidi="ja-JP"/>
            </w:rPr>
            <w:t>[ここにも別の内容を記入できます]</w:t>
          </w:r>
        </w:p>
      </w:docPartBody>
    </w:docPart>
    <w:docPart>
      <w:docPartPr>
        <w:name w:val="9F31A76330BF4A918B18B3F779EE7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628C6-1243-4C52-B63B-633FB5AE18A0}"/>
      </w:docPartPr>
      <w:docPartBody>
        <w:p w:rsidR="003C6F7A" w:rsidRDefault="006E38B9">
          <w:pPr>
            <w:pStyle w:val="9F31A76330BF4A918B18B3F779EE7E95"/>
          </w:pP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郵便番号、都道府県、市区町村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>
            <w:rPr>
              <w:rFonts w:ascii="Meiryo UI" w:eastAsia="Meiryo UI" w:hAnsi="Meiryo UI"/>
              <w:lang w:bidi="ja-JP"/>
            </w:rPr>
            <w:br/>
          </w:r>
          <w:r w:rsidRPr="00FE49F0">
            <w:rPr>
              <w:rFonts w:ascii="Meiryo UI" w:eastAsia="Meiryo UI" w:hAnsi="Meiryo UI"/>
              <w:lang w:bidi="ja-JP"/>
            </w:rPr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番地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  <w:r w:rsidRPr="00FE49F0">
            <w:rPr>
              <w:rFonts w:ascii="Meiryo UI" w:eastAsia="Meiryo UI" w:hAnsi="Meiryo UI"/>
              <w:lang w:bidi="ja-JP"/>
            </w:rPr>
            <w:br/>
            <w:t>[</w:t>
          </w:r>
          <w:r w:rsidRPr="00270A42">
            <w:rPr>
              <w:rFonts w:ascii="Meiryo UI" w:eastAsia="Meiryo UI" w:hAnsi="Meiryo UI"/>
              <w:lang w:val="ja-JP" w:bidi="ja-JP"/>
            </w:rPr>
            <w:t>電話番号</w:t>
          </w:r>
          <w:r w:rsidRPr="00FE49F0">
            <w:rPr>
              <w:rFonts w:ascii="Meiryo UI" w:eastAsia="Meiryo UI" w:hAnsi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9"/>
    <w:rsid w:val="000232E6"/>
    <w:rsid w:val="000D7A05"/>
    <w:rsid w:val="002D5AC2"/>
    <w:rsid w:val="003C6F7A"/>
    <w:rsid w:val="00451865"/>
    <w:rsid w:val="004D27C3"/>
    <w:rsid w:val="006E38B9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8C3438B85A4F2F892E69C85F0D5691">
    <w:name w:val="B28C3438B85A4F2F892E69C85F0D5691"/>
    <w:pPr>
      <w:widowControl w:val="0"/>
      <w:jc w:val="both"/>
    </w:pPr>
  </w:style>
  <w:style w:type="paragraph" w:customStyle="1" w:styleId="16A03633EEB34E42B065CCE52CE5F16B">
    <w:name w:val="16A03633EEB34E42B065CCE52CE5F16B"/>
    <w:pPr>
      <w:widowControl w:val="0"/>
      <w:jc w:val="both"/>
    </w:pPr>
  </w:style>
  <w:style w:type="paragraph" w:customStyle="1" w:styleId="549A92697E384E40B9DEEA44C5C6716E">
    <w:name w:val="549A92697E384E40B9DEEA44C5C6716E"/>
    <w:pPr>
      <w:widowControl w:val="0"/>
      <w:jc w:val="both"/>
    </w:pPr>
  </w:style>
  <w:style w:type="paragraph" w:customStyle="1" w:styleId="3F97DC97680E4E12A66615D61613E4DC">
    <w:name w:val="3F97DC97680E4E12A66615D61613E4DC"/>
    <w:pPr>
      <w:widowControl w:val="0"/>
      <w:jc w:val="both"/>
    </w:pPr>
  </w:style>
  <w:style w:type="paragraph" w:customStyle="1" w:styleId="3E559A5F8AA241BFA9B089381CDD906F">
    <w:name w:val="3E559A5F8AA241BFA9B089381CDD906F"/>
    <w:pPr>
      <w:widowControl w:val="0"/>
      <w:jc w:val="both"/>
    </w:pPr>
  </w:style>
  <w:style w:type="paragraph" w:customStyle="1" w:styleId="1A5E6A95F199440EB606CCF95F10CBF1">
    <w:name w:val="1A5E6A95F199440EB606CCF95F10CBF1"/>
    <w:pPr>
      <w:widowControl w:val="0"/>
      <w:jc w:val="both"/>
    </w:pPr>
  </w:style>
  <w:style w:type="paragraph" w:customStyle="1" w:styleId="ACF04A8D527C4225A7D5E15905257ECA">
    <w:name w:val="ACF04A8D527C4225A7D5E15905257ECA"/>
    <w:pPr>
      <w:widowControl w:val="0"/>
      <w:jc w:val="both"/>
    </w:pPr>
  </w:style>
  <w:style w:type="paragraph" w:customStyle="1" w:styleId="848B1C08EAD340F8B2E5638F3B707E30">
    <w:name w:val="848B1C08EAD340F8B2E5638F3B707E30"/>
    <w:pPr>
      <w:widowControl w:val="0"/>
      <w:jc w:val="both"/>
    </w:pPr>
  </w:style>
  <w:style w:type="paragraph" w:customStyle="1" w:styleId="E17CEEFE09984526AAF1D0A2DB731933">
    <w:name w:val="E17CEEFE09984526AAF1D0A2DB731933"/>
    <w:pPr>
      <w:widowControl w:val="0"/>
      <w:jc w:val="both"/>
    </w:pPr>
  </w:style>
  <w:style w:type="paragraph" w:customStyle="1" w:styleId="700BA7732A7D426D9BF2316201899A1C">
    <w:name w:val="700BA7732A7D426D9BF2316201899A1C"/>
    <w:pPr>
      <w:widowControl w:val="0"/>
      <w:jc w:val="both"/>
    </w:pPr>
  </w:style>
  <w:style w:type="paragraph" w:customStyle="1" w:styleId="9F31A76330BF4A918B18B3F779EE7E95">
    <w:name w:val="9F31A76330BF4A918B18B3F779EE7E95"/>
    <w:pPr>
      <w:widowControl w:val="0"/>
      <w:jc w:val="both"/>
    </w:pPr>
  </w:style>
  <w:style w:type="paragraph" w:customStyle="1" w:styleId="D59AACC0EC204B83A8D043321FEF7B7B">
    <w:name w:val="D59AACC0EC204B83A8D043321FEF7B7B"/>
    <w:pPr>
      <w:widowControl w:val="0"/>
      <w:jc w:val="both"/>
    </w:pPr>
  </w:style>
  <w:style w:type="paragraph" w:customStyle="1" w:styleId="4CD7DA731A1A4540BD51BEF27D0BD036">
    <w:name w:val="4CD7DA731A1A4540BD51BEF27D0BD0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CF21038-5314-4B31-A85F-47FB4F13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GKS1</dc:creator>
  <cp:keywords/>
  <dc:description/>
  <cp:lastModifiedBy>日本教育学会事務局</cp:lastModifiedBy>
  <cp:revision>2</cp:revision>
  <cp:lastPrinted>2012-12-25T21:02:00Z</cp:lastPrinted>
  <dcterms:created xsi:type="dcterms:W3CDTF">2017-02-27T06:49:00Z</dcterms:created>
  <dcterms:modified xsi:type="dcterms:W3CDTF">2017-02-27T06:49:00Z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